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0AA" w:rsidRPr="00DD6F09" w:rsidRDefault="00DD6F09" w:rsidP="00DD6F09">
      <w:pPr>
        <w:rPr>
          <w:rFonts w:ascii="Times New Roman" w:hAnsi="Times New Roman" w:cs="Times New Roman"/>
        </w:rPr>
      </w:pPr>
      <w:bookmarkStart w:id="0" w:name="_GoBack"/>
      <w:r w:rsidRPr="00DD6F09">
        <w:rPr>
          <w:rFonts w:ascii="Times New Roman" w:hAnsi="Times New Roman" w:cs="Times New Roman"/>
          <w:color w:val="111111"/>
        </w:rPr>
        <w:t xml:space="preserve">The Geauga County ESC seeks a full time Speech Language Pathologist to provide services to Geauga </w:t>
      </w:r>
      <w:bookmarkEnd w:id="0"/>
      <w:r w:rsidRPr="00DD6F09">
        <w:rPr>
          <w:rFonts w:ascii="Times New Roman" w:hAnsi="Times New Roman" w:cs="Times New Roman"/>
          <w:color w:val="111111"/>
        </w:rPr>
        <w:t>County school districts.  Preferred candidates will possess the following skill sets:</w:t>
      </w:r>
      <w:r w:rsidRPr="00DD6F09">
        <w:rPr>
          <w:rFonts w:ascii="Times New Roman" w:hAnsi="Times New Roman" w:cs="Times New Roman"/>
          <w:color w:val="111111"/>
        </w:rPr>
        <w:br/>
        <w:t>1) Training in TEACCH and ABA systems preferred;</w:t>
      </w:r>
      <w:r w:rsidRPr="00DD6F09">
        <w:rPr>
          <w:rFonts w:ascii="Times New Roman" w:hAnsi="Times New Roman" w:cs="Times New Roman"/>
          <w:color w:val="111111"/>
        </w:rPr>
        <w:br/>
      </w:r>
      <w:r w:rsidRPr="00DD6F09">
        <w:rPr>
          <w:rFonts w:ascii="Times New Roman" w:hAnsi="Times New Roman" w:cs="Times New Roman"/>
        </w:rPr>
        <w:t>2) Ability to carry out evaluations and re-evaluations pro</w:t>
      </w:r>
      <w:r>
        <w:rPr>
          <w:rFonts w:ascii="Times New Roman" w:hAnsi="Times New Roman" w:cs="Times New Roman"/>
        </w:rPr>
        <w:t>cedures for identified students;</w:t>
      </w:r>
      <w:r w:rsidRPr="00DD6F09">
        <w:rPr>
          <w:rFonts w:ascii="Times New Roman" w:hAnsi="Times New Roman" w:cs="Times New Roman"/>
        </w:rPr>
        <w:t xml:space="preserve">  </w:t>
      </w:r>
      <w:r w:rsidRPr="00DD6F09">
        <w:rPr>
          <w:rFonts w:ascii="Times New Roman" w:hAnsi="Times New Roman" w:cs="Times New Roman"/>
        </w:rPr>
        <w:br/>
        <w:t xml:space="preserve">3) Plan and develop therapeutic intervention goals and treatment plans that are educationally relevant, </w:t>
      </w:r>
      <w:r w:rsidRPr="00DD6F09">
        <w:rPr>
          <w:rFonts w:ascii="Times New Roman" w:hAnsi="Times New Roman" w:cs="Times New Roman"/>
        </w:rPr>
        <w:br/>
        <w:t xml:space="preserve">4) </w:t>
      </w:r>
      <w:r w:rsidRPr="00DD6F09">
        <w:rPr>
          <w:rFonts w:ascii="Times New Roman" w:hAnsi="Times New Roman" w:cs="Times New Roman"/>
          <w:color w:val="111111"/>
        </w:rPr>
        <w:t>Competency in the collection, compilation, and reporting of student data;</w:t>
      </w:r>
      <w:r w:rsidRPr="00DD6F09">
        <w:rPr>
          <w:rFonts w:ascii="Times New Roman" w:hAnsi="Times New Roman" w:cs="Times New Roman"/>
        </w:rPr>
        <w:br/>
        <w:t>5) Communicate results of evaluations and reports of speech therapy ser</w:t>
      </w:r>
      <w:r>
        <w:rPr>
          <w:rFonts w:ascii="Times New Roman" w:hAnsi="Times New Roman" w:cs="Times New Roman"/>
        </w:rPr>
        <w:t xml:space="preserve">vices to the educational staff, </w:t>
      </w:r>
      <w:r w:rsidRPr="00DD6F09">
        <w:rPr>
          <w:rFonts w:ascii="Times New Roman" w:hAnsi="Times New Roman" w:cs="Times New Roman"/>
        </w:rPr>
        <w:t>parents, students, and when appropriate, other professionals and agenc</w:t>
      </w:r>
      <w:r>
        <w:rPr>
          <w:rFonts w:ascii="Times New Roman" w:hAnsi="Times New Roman" w:cs="Times New Roman"/>
        </w:rPr>
        <w:t>ies concerned with the students;</w:t>
      </w:r>
      <w:r w:rsidRPr="00DD6F09">
        <w:rPr>
          <w:rFonts w:ascii="Times New Roman" w:hAnsi="Times New Roman" w:cs="Times New Roman"/>
        </w:rPr>
        <w:br/>
        <w:t>6) Effectively collaborate with classroom, families and building staff to create enriched communi</w:t>
      </w:r>
      <w:r>
        <w:rPr>
          <w:rFonts w:ascii="Times New Roman" w:hAnsi="Times New Roman" w:cs="Times New Roman"/>
        </w:rPr>
        <w:t>cative environment for students;</w:t>
      </w:r>
      <w:r w:rsidRPr="00DD6F09">
        <w:rPr>
          <w:rFonts w:ascii="Times New Roman" w:hAnsi="Times New Roman" w:cs="Times New Roman"/>
        </w:rPr>
        <w:t xml:space="preserve"> </w:t>
      </w:r>
      <w:r w:rsidRPr="00DD6F09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color w:val="111111"/>
        </w:rPr>
        <w:t>7</w:t>
      </w:r>
      <w:r w:rsidRPr="00DD6F09">
        <w:rPr>
          <w:rFonts w:ascii="Times New Roman" w:hAnsi="Times New Roman" w:cs="Times New Roman"/>
          <w:color w:val="111111"/>
        </w:rPr>
        <w:t>) Ability to select and utilize technology to engage students; Comfort with implementati</w:t>
      </w:r>
      <w:r>
        <w:rPr>
          <w:rFonts w:ascii="Times New Roman" w:hAnsi="Times New Roman" w:cs="Times New Roman"/>
          <w:color w:val="111111"/>
        </w:rPr>
        <w:t xml:space="preserve">on of communication devices;  </w:t>
      </w:r>
      <w:r>
        <w:rPr>
          <w:rFonts w:ascii="Times New Roman" w:hAnsi="Times New Roman" w:cs="Times New Roman"/>
          <w:color w:val="111111"/>
        </w:rPr>
        <w:br/>
        <w:t>8</w:t>
      </w:r>
      <w:r w:rsidRPr="00DD6F09">
        <w:rPr>
          <w:rFonts w:ascii="Times New Roman" w:hAnsi="Times New Roman" w:cs="Times New Roman"/>
          <w:color w:val="111111"/>
        </w:rPr>
        <w:t>) Knowledge of prompting hierarchy, utilization of behavioral strategies to prevent and respond to challenging behaviors, and comfort in implementation of CPI (CPI training provided).</w:t>
      </w:r>
      <w:r w:rsidRPr="00DD6F09">
        <w:rPr>
          <w:rFonts w:ascii="Times New Roman" w:hAnsi="Times New Roman" w:cs="Times New Roman"/>
          <w:color w:val="111111"/>
        </w:rPr>
        <w:br/>
      </w:r>
      <w:r w:rsidRPr="00DD6F09">
        <w:rPr>
          <w:rFonts w:ascii="Times New Roman" w:hAnsi="Times New Roman" w:cs="Times New Roman"/>
          <w:color w:val="111111"/>
        </w:rPr>
        <w:br/>
        <w:t>Duty Da</w:t>
      </w:r>
      <w:r w:rsidR="00C6304B">
        <w:rPr>
          <w:rFonts w:ascii="Times New Roman" w:hAnsi="Times New Roman" w:cs="Times New Roman"/>
          <w:color w:val="111111"/>
        </w:rPr>
        <w:t>ys: 185</w:t>
      </w:r>
      <w:r w:rsidR="00C6304B">
        <w:rPr>
          <w:rFonts w:ascii="Times New Roman" w:hAnsi="Times New Roman" w:cs="Times New Roman"/>
          <w:color w:val="111111"/>
        </w:rPr>
        <w:br/>
        <w:t>Starting Date: 8/8/2018</w:t>
      </w:r>
      <w:r w:rsidRPr="00DD6F09">
        <w:rPr>
          <w:rFonts w:ascii="Times New Roman" w:hAnsi="Times New Roman" w:cs="Times New Roman"/>
          <w:color w:val="111111"/>
        </w:rPr>
        <w:br/>
      </w:r>
      <w:r w:rsidRPr="00DD6F09">
        <w:rPr>
          <w:rFonts w:ascii="Times New Roman" w:hAnsi="Times New Roman" w:cs="Times New Roman"/>
        </w:rPr>
        <w:br/>
      </w:r>
      <w:r w:rsidRPr="00DD6F09">
        <w:rPr>
          <w:rFonts w:ascii="Times New Roman" w:hAnsi="Times New Roman" w:cs="Times New Roman"/>
          <w:color w:val="111111"/>
        </w:rPr>
        <w:t xml:space="preserve">Qualified candidates may submit cover letter and resume to </w:t>
      </w:r>
      <w:r w:rsidR="002B1A7E">
        <w:rPr>
          <w:rFonts w:ascii="Times New Roman" w:hAnsi="Times New Roman" w:cs="Times New Roman"/>
          <w:color w:val="111111"/>
        </w:rPr>
        <w:t>Dana Eggers</w:t>
      </w:r>
      <w:r w:rsidRPr="00DD6F09">
        <w:rPr>
          <w:rFonts w:ascii="Times New Roman" w:hAnsi="Times New Roman" w:cs="Times New Roman"/>
          <w:color w:val="111111"/>
        </w:rPr>
        <w:t xml:space="preserve">:  </w:t>
      </w:r>
      <w:hyperlink r:id="rId4" w:history="1">
        <w:r w:rsidR="002B1A7E" w:rsidRPr="00F97E7C">
          <w:rPr>
            <w:rStyle w:val="Hyperlink"/>
          </w:rPr>
          <w:t>dana.eggers@geaugaesc.org</w:t>
        </w:r>
      </w:hyperlink>
      <w:r w:rsidR="002B1A7E">
        <w:t xml:space="preserve"> </w:t>
      </w:r>
    </w:p>
    <w:sectPr w:rsidR="002840AA" w:rsidRPr="00DD6F09" w:rsidSect="007324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0AA"/>
    <w:rsid w:val="002840AA"/>
    <w:rsid w:val="002B1A7E"/>
    <w:rsid w:val="00732445"/>
    <w:rsid w:val="00814624"/>
    <w:rsid w:val="00C6304B"/>
    <w:rsid w:val="00DD6F09"/>
    <w:rsid w:val="00FB6716"/>
    <w:rsid w:val="00FD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7BE89F-1515-4B2D-AE62-317D72F30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4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6F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na.eggers@geaugaes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Donna Cook</cp:lastModifiedBy>
  <cp:revision>2</cp:revision>
  <dcterms:created xsi:type="dcterms:W3CDTF">2018-06-14T17:28:00Z</dcterms:created>
  <dcterms:modified xsi:type="dcterms:W3CDTF">2018-06-14T17:28:00Z</dcterms:modified>
</cp:coreProperties>
</file>