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5DAF9" w14:textId="77777777" w:rsidR="009409F2" w:rsidRPr="009409F2" w:rsidRDefault="00D71A0C" w:rsidP="009409F2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Long-Term </w:t>
      </w:r>
      <w:r w:rsidR="009409F2" w:rsidRPr="009409F2">
        <w:rPr>
          <w:b/>
          <w:u w:val="single"/>
        </w:rPr>
        <w:t>Early Childhood Intervention Specialist for the Preschool Program</w:t>
      </w:r>
    </w:p>
    <w:p w14:paraId="4C0E6AFB" w14:textId="77777777" w:rsidR="00C312D8" w:rsidRDefault="004D49A0">
      <w:r>
        <w:t>The Geauga County Educational Service Center is looking for a full-time</w:t>
      </w:r>
      <w:r w:rsidR="00D71A0C">
        <w:t xml:space="preserve"> </w:t>
      </w:r>
      <w:r>
        <w:t xml:space="preserve">Early Childhood Intervention Specialist to teach an intense needs preschool classroom primarily for students on </w:t>
      </w:r>
      <w:r w:rsidR="00623501">
        <w:t xml:space="preserve">the </w:t>
      </w:r>
      <w:r w:rsidR="00D71A0C">
        <w:t xml:space="preserve">autism spectrum. </w:t>
      </w:r>
      <w:r w:rsidR="00D71A0C" w:rsidRPr="00D71A0C">
        <w:rPr>
          <w:b/>
        </w:rPr>
        <w:t xml:space="preserve">This position is a long-term substitute position that will begin roughly </w:t>
      </w:r>
      <w:r w:rsidR="00D71A0C">
        <w:rPr>
          <w:b/>
        </w:rPr>
        <w:t>the second week in</w:t>
      </w:r>
      <w:r w:rsidR="00D71A0C" w:rsidRPr="00D71A0C">
        <w:rPr>
          <w:b/>
        </w:rPr>
        <w:t xml:space="preserve"> November and conclude June 6, 2019.</w:t>
      </w:r>
      <w:r w:rsidR="00D71A0C">
        <w:t xml:space="preserve">  </w:t>
      </w:r>
      <w:r>
        <w:t xml:space="preserve">  </w:t>
      </w:r>
    </w:p>
    <w:p w14:paraId="602B07EF" w14:textId="77777777" w:rsidR="004D49A0" w:rsidRDefault="004D49A0">
      <w:r>
        <w:t xml:space="preserve">The Twinkle preschool program is a full-day preschool classroom for students with intense needs including communication, social, and behavioral needs. The Twinkle classroom is a highly structured environment for learning.  The principles of ABA, TEACCH, verbal behavior, and sensory integration are incorporated into the classroom on a daily basis. </w:t>
      </w:r>
    </w:p>
    <w:p w14:paraId="6DDC331D" w14:textId="77777777" w:rsidR="00562365" w:rsidRDefault="00562365" w:rsidP="00301D6A">
      <w:r>
        <w:t xml:space="preserve">Qualified candidates will have </w:t>
      </w:r>
      <w:r w:rsidRPr="00B312A7">
        <w:rPr>
          <w:u w:val="single"/>
        </w:rPr>
        <w:t>one</w:t>
      </w:r>
      <w:r>
        <w:t xml:space="preserve"> of the following per the Ohio Department of Education Administrative Code Preschool Program Rules:</w:t>
      </w:r>
    </w:p>
    <w:p w14:paraId="33A1D0D4" w14:textId="77777777" w:rsidR="00562365" w:rsidRDefault="00562365" w:rsidP="00301D6A">
      <w:pPr>
        <w:pStyle w:val="ListParagraph"/>
        <w:numPr>
          <w:ilvl w:val="0"/>
          <w:numId w:val="2"/>
        </w:numPr>
      </w:pPr>
      <w:r>
        <w:t>A valid intervention specialist license or education of the handicapped certificate with an endorsement in pre-kindergarten special needs or earl</w:t>
      </w:r>
      <w:r w:rsidR="009409F2">
        <w:t>y education of the handicapped</w:t>
      </w:r>
    </w:p>
    <w:p w14:paraId="61D52111" w14:textId="77777777" w:rsidR="00562365" w:rsidRDefault="00562365" w:rsidP="00301D6A">
      <w:pPr>
        <w:pStyle w:val="ListParagraph"/>
        <w:numPr>
          <w:ilvl w:val="0"/>
          <w:numId w:val="2"/>
        </w:numPr>
      </w:pPr>
      <w:r>
        <w:t>A valid pre-kindergarten certificate or endorsement or an early childhood license with an endorsement in pre-kindergarten special needs or early e</w:t>
      </w:r>
      <w:r w:rsidR="009409F2">
        <w:t>ducation of the handicapped</w:t>
      </w:r>
    </w:p>
    <w:p w14:paraId="48627107" w14:textId="77777777" w:rsidR="00562365" w:rsidRDefault="00562365" w:rsidP="00301D6A">
      <w:pPr>
        <w:pStyle w:val="ListParagraph"/>
        <w:numPr>
          <w:ilvl w:val="0"/>
          <w:numId w:val="2"/>
        </w:numPr>
      </w:pPr>
      <w:r>
        <w:t xml:space="preserve">A valid early childhood </w:t>
      </w:r>
      <w:r w:rsidR="009409F2">
        <w:t>intervention specialist license</w:t>
      </w:r>
      <w:r>
        <w:t xml:space="preserve"> </w:t>
      </w:r>
    </w:p>
    <w:p w14:paraId="0396E9F2" w14:textId="77777777" w:rsidR="009409F2" w:rsidRDefault="009409F2" w:rsidP="00301D6A">
      <w:r>
        <w:t>Ideal qualified candidates will have working knowledge of the early learning standards, experience with TEACCH and/or ABA, strong written and oral com</w:t>
      </w:r>
      <w:r w:rsidR="000A6C9C">
        <w:t xml:space="preserve">munication skills, the </w:t>
      </w:r>
      <w:r>
        <w:t>ability to lead a team, effective time management skills</w:t>
      </w:r>
      <w:r w:rsidR="000A6C9C">
        <w:t>,</w:t>
      </w:r>
      <w:r>
        <w:t xml:space="preserve"> and </w:t>
      </w:r>
      <w:r w:rsidR="000A6C9C">
        <w:t xml:space="preserve">the </w:t>
      </w:r>
      <w:r>
        <w:t>ability to multi-task.  Experience with students with intensive needs including</w:t>
      </w:r>
      <w:r w:rsidRPr="009409F2">
        <w:t xml:space="preserve"> </w:t>
      </w:r>
      <w:r>
        <w:t xml:space="preserve">communication, social, and behavioral needs is preferred. </w:t>
      </w:r>
    </w:p>
    <w:p w14:paraId="4F999891" w14:textId="77777777" w:rsidR="000A6C9C" w:rsidRDefault="00562365">
      <w:r>
        <w:t xml:space="preserve">Interested candidates can send a resume and cover letter to Alanna Hruska at </w:t>
      </w:r>
      <w:hyperlink r:id="rId5" w:history="1">
        <w:r w:rsidRPr="005B186F">
          <w:rPr>
            <w:rStyle w:val="Hyperlink"/>
            <w:color w:val="auto"/>
          </w:rPr>
          <w:t>alanna.hruska@geaugaesc.org</w:t>
        </w:r>
      </w:hyperlink>
      <w:r>
        <w:t xml:space="preserve"> </w:t>
      </w:r>
    </w:p>
    <w:p w14:paraId="527EE098" w14:textId="77777777" w:rsidR="00562365" w:rsidRDefault="00623501">
      <w:r>
        <w:t>For more information, please call 440.729.0137.</w:t>
      </w:r>
    </w:p>
    <w:sectPr w:rsidR="00562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F5139"/>
    <w:multiLevelType w:val="hybridMultilevel"/>
    <w:tmpl w:val="61CE7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A6643"/>
    <w:multiLevelType w:val="hybridMultilevel"/>
    <w:tmpl w:val="48F2F9E8"/>
    <w:lvl w:ilvl="0" w:tplc="AD369FBA">
      <w:start w:val="1"/>
      <w:numFmt w:val="lowerLetter"/>
      <w:lvlText w:val="(%1)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700C59DC"/>
    <w:multiLevelType w:val="hybridMultilevel"/>
    <w:tmpl w:val="4F862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A0"/>
    <w:rsid w:val="000A6C9C"/>
    <w:rsid w:val="00301D6A"/>
    <w:rsid w:val="00357F81"/>
    <w:rsid w:val="004D49A0"/>
    <w:rsid w:val="00562365"/>
    <w:rsid w:val="005B186F"/>
    <w:rsid w:val="00623501"/>
    <w:rsid w:val="009409F2"/>
    <w:rsid w:val="009D7F82"/>
    <w:rsid w:val="00B312A7"/>
    <w:rsid w:val="00C312D8"/>
    <w:rsid w:val="00D7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36F36"/>
  <w15:chartTrackingRefBased/>
  <w15:docId w15:val="{9120DB51-D1C1-4032-B79D-8C2F8542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36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1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anna.hruska@geaugaes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Alanna</dc:creator>
  <cp:keywords/>
  <dc:description/>
  <cp:lastModifiedBy>Donna Cook</cp:lastModifiedBy>
  <cp:revision>2</cp:revision>
  <dcterms:created xsi:type="dcterms:W3CDTF">2018-09-04T19:41:00Z</dcterms:created>
  <dcterms:modified xsi:type="dcterms:W3CDTF">2018-09-04T19:41:00Z</dcterms:modified>
</cp:coreProperties>
</file>